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085C9A">
        <w:rPr>
          <w:rFonts w:ascii="Arial" w:hAnsi="Arial" w:cs="Arial"/>
        </w:rPr>
        <w:t xml:space="preserve">NSTÂNCIA DE GOVERNANÇA REGIONAL </w:t>
      </w:r>
      <w:r w:rsidR="00060318">
        <w:rPr>
          <w:rFonts w:ascii="Arial" w:hAnsi="Arial" w:cs="Arial"/>
        </w:rPr>
        <w:t>VALE DAS ÁGUAS</w:t>
      </w:r>
      <w:r w:rsidR="00085C9A">
        <w:rPr>
          <w:rFonts w:ascii="Arial" w:hAnsi="Arial" w:cs="Arial"/>
        </w:rPr>
        <w:t>/MS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60318">
        <w:rPr>
          <w:sz w:val="24"/>
        </w:rPr>
        <w:t>Regional da Região Turística Vale das Águas</w:t>
      </w:r>
      <w:r w:rsidR="00085C9A">
        <w:rPr>
          <w:sz w:val="24"/>
        </w:rPr>
        <w:t xml:space="preserve"> de Mato Grosso do Sul</w:t>
      </w:r>
      <w:r w:rsidR="00BA4F9F" w:rsidRPr="00501C03">
        <w:rPr>
          <w:sz w:val="24"/>
        </w:rPr>
        <w:t>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  <w:bookmarkStart w:id="0" w:name="_GoBack"/>
      <w:bookmarkEnd w:id="0"/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7B7DD7">
        <w:rPr>
          <w:rFonts w:ascii="Arial" w:hAnsi="Arial" w:cs="Arial"/>
          <w:i/>
          <w:color w:val="FF0000"/>
          <w:sz w:val="24"/>
          <w:szCs w:val="24"/>
        </w:rPr>
        <w:t xml:space="preserve"> REGIONAL</w:t>
      </w: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60318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B7DD7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1B494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6</cp:revision>
  <cp:lastPrinted>2017-06-23T20:31:00Z</cp:lastPrinted>
  <dcterms:created xsi:type="dcterms:W3CDTF">2024-09-23T14:40:00Z</dcterms:created>
  <dcterms:modified xsi:type="dcterms:W3CDTF">2025-07-07T12:28:00Z</dcterms:modified>
</cp:coreProperties>
</file>