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10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180"/>
        <w:gridCol w:w="1640"/>
        <w:gridCol w:w="1420"/>
        <w:gridCol w:w="3920"/>
        <w:gridCol w:w="1400"/>
      </w:tblGrid>
      <w:tr w:rsidR="00980CA9" w:rsidTr="008B0B76">
        <w:trPr>
          <w:trHeight w:val="43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8B0B76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 RECEITA E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FE55A2" w:rsidP="00FE55A2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ANEXO VII</w:t>
            </w:r>
            <w:bookmarkStart w:id="0" w:name="_GoBack"/>
            <w:bookmarkEnd w:id="0"/>
          </w:p>
        </w:tc>
      </w:tr>
      <w:tr w:rsidR="00980CA9" w:rsidTr="008B0B76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8B0B76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DESPESA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8B0B76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8B0B76">
        <w:trPr>
          <w:trHeight w:val="21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80CA9" w:rsidTr="008B0B76">
        <w:trPr>
          <w:trHeight w:val="227"/>
        </w:trPr>
        <w:tc>
          <w:tcPr>
            <w:tcW w:w="1520" w:type="dxa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8B0B76">
        <w:trPr>
          <w:trHeight w:val="226"/>
        </w:trPr>
        <w:tc>
          <w:tcPr>
            <w:tcW w:w="1520" w:type="dxa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8B0B76">
        <w:trPr>
          <w:trHeight w:val="228"/>
        </w:trPr>
        <w:tc>
          <w:tcPr>
            <w:tcW w:w="15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100330</wp:posOffset>
            </wp:positionH>
            <wp:positionV relativeFrom="paragraph">
              <wp:posOffset>-1195705</wp:posOffset>
            </wp:positionV>
            <wp:extent cx="726440" cy="614045"/>
            <wp:effectExtent l="19050" t="0" r="0" b="0"/>
            <wp:wrapNone/>
            <wp:docPr id="18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2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RECEITA</w:t>
      </w:r>
    </w:p>
    <w:p w:rsidR="00980CA9" w:rsidRDefault="00980CA9" w:rsidP="00980CA9">
      <w:pPr>
        <w:spacing w:line="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-135255</wp:posOffset>
            </wp:positionV>
            <wp:extent cx="7014845" cy="1007110"/>
            <wp:effectExtent l="19050" t="0" r="0" b="0"/>
            <wp:wrapNone/>
            <wp:docPr id="18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980CA9" w:rsidTr="00401B3E">
        <w:trPr>
          <w:trHeight w:val="29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80CA9" w:rsidTr="00401B3E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8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97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621665</wp:posOffset>
            </wp:positionV>
            <wp:extent cx="7014845" cy="943610"/>
            <wp:effectExtent l="19050" t="0" r="0" b="0"/>
            <wp:wrapNone/>
            <wp:docPr id="18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79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1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DESPESA</w:t>
      </w:r>
    </w:p>
    <w:p w:rsidR="00980CA9" w:rsidRDefault="00980CA9" w:rsidP="00980CA9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980CA9" w:rsidTr="00401B3E">
        <w:trPr>
          <w:trHeight w:val="23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970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-953770</wp:posOffset>
            </wp:positionV>
            <wp:extent cx="7031990" cy="1268095"/>
            <wp:effectExtent l="19050" t="0" r="0" b="0"/>
            <wp:wrapNone/>
            <wp:docPr id="19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47" w:lineRule="auto"/>
        <w:ind w:left="40" w:right="60"/>
        <w:rPr>
          <w:rFonts w:ascii="Arial" w:eastAsia="Arial" w:hAnsi="Arial"/>
        </w:rPr>
      </w:pPr>
      <w:r>
        <w:rPr>
          <w:rFonts w:ascii="Arial" w:eastAsia="Arial" w:hAnsi="Arial"/>
        </w:rPr>
        <w:t>Poderá ocorrer casos em que o desembolso não seja trimestral. Nesse caso o quadro deverá ser preen</w:t>
      </w:r>
      <w:r w:rsidR="00C27994">
        <w:rPr>
          <w:rFonts w:ascii="Arial" w:eastAsia="Arial" w:hAnsi="Arial"/>
        </w:rPr>
        <w:t>c</w:t>
      </w:r>
      <w:r>
        <w:rPr>
          <w:rFonts w:ascii="Arial" w:eastAsia="Arial" w:hAnsi="Arial"/>
        </w:rPr>
        <w:t>hido de acordo com a necessidade prevista para execução.</w:t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6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0"/>
        <w:gridCol w:w="5340"/>
      </w:tblGrid>
      <w:tr w:rsidR="00980CA9" w:rsidTr="00401B3E">
        <w:trPr>
          <w:trHeight w:val="239"/>
        </w:trPr>
        <w:tc>
          <w:tcPr>
            <w:tcW w:w="57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80CA9" w:rsidTr="00401B3E">
        <w:trPr>
          <w:trHeight w:val="247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  <w:tr w:rsidR="00980CA9" w:rsidTr="00401B3E">
        <w:trPr>
          <w:trHeight w:val="255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80CA9" w:rsidTr="00401B3E">
        <w:trPr>
          <w:trHeight w:val="226"/>
        </w:trPr>
        <w:tc>
          <w:tcPr>
            <w:tcW w:w="57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</w:tr>
    </w:tbl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980CA9" w:rsidRDefault="00980CA9" w:rsidP="00D500A4">
      <w:pPr>
        <w:spacing w:line="239" w:lineRule="auto"/>
        <w:rPr>
          <w:rFonts w:ascii="Arial" w:eastAsia="Arial" w:hAnsi="Arial"/>
        </w:rPr>
      </w:pPr>
    </w:p>
    <w:p w:rsidR="00980CA9" w:rsidRDefault="00980CA9" w:rsidP="00D500A4">
      <w:pPr>
        <w:spacing w:line="239" w:lineRule="auto"/>
        <w:rPr>
          <w:rFonts w:ascii="Arial" w:eastAsia="Arial" w:hAnsi="Arial"/>
        </w:rPr>
      </w:pPr>
    </w:p>
    <w:sectPr w:rsidR="00980CA9" w:rsidSect="00980CA9">
      <w:pgSz w:w="11906" w:h="16840"/>
      <w:pgMar w:top="340" w:right="629" w:bottom="560" w:left="546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0E1393"/>
    <w:rsid w:val="00144B60"/>
    <w:rsid w:val="00155AC4"/>
    <w:rsid w:val="001E43D5"/>
    <w:rsid w:val="00273AA6"/>
    <w:rsid w:val="00475D00"/>
    <w:rsid w:val="00511084"/>
    <w:rsid w:val="00537288"/>
    <w:rsid w:val="0058363C"/>
    <w:rsid w:val="006401D9"/>
    <w:rsid w:val="007D2CE8"/>
    <w:rsid w:val="00885384"/>
    <w:rsid w:val="008B0B76"/>
    <w:rsid w:val="00980CA9"/>
    <w:rsid w:val="00A72C72"/>
    <w:rsid w:val="00BE74E2"/>
    <w:rsid w:val="00BF7A51"/>
    <w:rsid w:val="00C27994"/>
    <w:rsid w:val="00C310BF"/>
    <w:rsid w:val="00C9495D"/>
    <w:rsid w:val="00CE1E60"/>
    <w:rsid w:val="00D372C1"/>
    <w:rsid w:val="00D500A4"/>
    <w:rsid w:val="00D60AE9"/>
    <w:rsid w:val="00DE0482"/>
    <w:rsid w:val="00F16EE2"/>
    <w:rsid w:val="00F40A44"/>
    <w:rsid w:val="00F61598"/>
    <w:rsid w:val="00F86ACF"/>
    <w:rsid w:val="00FA44D4"/>
    <w:rsid w:val="00FD4205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1F1FE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EAB39-F303-4FB4-8DF2-4BBFDD71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2</cp:revision>
  <cp:lastPrinted>2017-06-28T18:29:00Z</cp:lastPrinted>
  <dcterms:created xsi:type="dcterms:W3CDTF">2022-05-04T15:12:00Z</dcterms:created>
  <dcterms:modified xsi:type="dcterms:W3CDTF">2022-05-04T15:12:00Z</dcterms:modified>
</cp:coreProperties>
</file>