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586C08" w:rsidRPr="004F26C5" w:rsidRDefault="00586C08" w:rsidP="00586C08">
      <w:pPr>
        <w:ind w:left="-709" w:firstLine="709"/>
        <w:jc w:val="both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da OSC</w:t>
      </w:r>
      <w:r>
        <w:rPr>
          <w:rFonts w:ascii="Arial" w:hAnsi="Arial" w:cs="Arial"/>
          <w:b/>
          <w:sz w:val="24"/>
          <w:szCs w:val="24"/>
        </w:rPr>
        <w:t>: Associação do</w:t>
      </w:r>
      <w:r w:rsidR="00162C2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Agentes Ambientais do Taquari</w:t>
      </w:r>
    </w:p>
    <w:p w:rsidR="00586C08" w:rsidRDefault="00586C08" w:rsidP="00586C08">
      <w:pPr>
        <w:ind w:left="-709" w:firstLine="709"/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>
        <w:rPr>
          <w:rFonts w:ascii="Arial" w:hAnsi="Arial" w:cs="Arial"/>
          <w:b/>
          <w:sz w:val="24"/>
          <w:szCs w:val="24"/>
        </w:rPr>
        <w:t>Rota Ecológica Rio Cênico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162C26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162C26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162C26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162C26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162C26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23</w:t>
            </w:r>
            <w:bookmarkStart w:id="0" w:name="_GoBack"/>
            <w:bookmarkEnd w:id="0"/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2C26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6C08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4554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911F8-FD36-4A39-9CE5-4D7AE96C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1653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2021-06-16T13:21:00Z</cp:lastPrinted>
  <dcterms:created xsi:type="dcterms:W3CDTF">2021-06-17T15:58:00Z</dcterms:created>
  <dcterms:modified xsi:type="dcterms:W3CDTF">2021-06-17T15:58:00Z</dcterms:modified>
</cp:coreProperties>
</file>